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A863" w14:textId="66A0484D" w:rsidR="00CF7B3C" w:rsidRPr="008C0DF2" w:rsidRDefault="00CF7B3C" w:rsidP="00EB3F2C">
      <w:pPr>
        <w:spacing w:after="0"/>
        <w:ind w:left="-1800"/>
        <w:rPr>
          <w:rFonts w:ascii="Interstate-Black" w:hAnsi="Interstate-Black"/>
        </w:rPr>
      </w:pPr>
    </w:p>
    <w:p w14:paraId="664A9F3A" w14:textId="77777777" w:rsidR="00D6721F" w:rsidRPr="008C0DF2" w:rsidRDefault="00D6721F" w:rsidP="00055C8F">
      <w:pPr>
        <w:spacing w:after="0"/>
        <w:rPr>
          <w:rFonts w:ascii="Interstate-Black" w:hAnsi="Interstate-Black"/>
        </w:rPr>
        <w:sectPr w:rsidR="00D6721F" w:rsidRPr="008C0DF2" w:rsidSect="00AA51AF">
          <w:headerReference w:type="default" r:id="rId7"/>
          <w:pgSz w:w="11900" w:h="16840"/>
          <w:pgMar w:top="1440" w:right="3175" w:bottom="709" w:left="1440" w:header="708" w:footer="708" w:gutter="0"/>
          <w:cols w:space="708"/>
        </w:sectPr>
      </w:pPr>
    </w:p>
    <w:p w14:paraId="4AD68C4C" w14:textId="77777777" w:rsidR="00C24B52" w:rsidRDefault="00C24B52" w:rsidP="00AA51AF">
      <w:pPr>
        <w:spacing w:after="160" w:line="259" w:lineRule="auto"/>
        <w:jc w:val="both"/>
        <w:rPr>
          <w:rFonts w:ascii="Interstate-Light" w:eastAsia="Calibri" w:hAnsi="Interstate-Light" w:cs="Times New Roman"/>
          <w:color w:val="D60093"/>
          <w:sz w:val="22"/>
          <w:szCs w:val="22"/>
          <w:lang w:eastAsia="en-US"/>
        </w:rPr>
      </w:pPr>
    </w:p>
    <w:p w14:paraId="7D6B57E1"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We are looking for outstanding teachers to join the LPW School team, who can make a genuinely positive impact on our learners’ lives. You’ll be coming on board at an exciting point in our journey as we seek to continue our growth and progress towards outstanding.</w:t>
      </w:r>
    </w:p>
    <w:p w14:paraId="1A17557E"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Working at LPW School is so much more than simply working in a school. We put our learners at the heart of everything we do and this informs every aspect of our school; from the curriculum we deliver to the small class sizes and the times of our day.</w:t>
      </w:r>
    </w:p>
    <w:p w14:paraId="0C3774E7"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If you reflect on why it was that you entered education you’ll doubtless recall a desire to improve the life chances of young people and be empowered to have a genuine impact, rather than simply being a cog in an exam factory. This is LPW’s vision and we welcome the opportunity to work with likeminded practitioners who are guided by a strong moral compass and feel passionately about supporting young people.</w:t>
      </w:r>
    </w:p>
    <w:p w14:paraId="468C8940"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 xml:space="preserve">Our school’s ethos and the young people we work with means that mundane days of teaching 9 – 3 will be a thing of the past! You’re just as likely to find yourself go karting or supporting a forest school as you are to be teaching English or Maths and we value staff welfare, supporting them to grow both personally and professionally. </w:t>
      </w:r>
    </w:p>
    <w:p w14:paraId="187A3318"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We have strong partnerships with organisations and educational programmes around the city and strive to offer all young people a truly personalised learning experience that prepares them for the next stage of their education or training through a range of vocational learning experiences, work placements and offsite provisions.</w:t>
      </w:r>
    </w:p>
    <w:p w14:paraId="2306E734"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LPW prides itself on being a trauma aware provision and this informs our practice on a daily basis. All staff receive training to develop understanding of trauma and attachment, and the subsequent impact on a child’s educational and life experiences. Through the development of meaningful relationships we work together to achieve success for our learners and to empower them for their futures.</w:t>
      </w:r>
    </w:p>
    <w:p w14:paraId="5AE0744E"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Working at LPW will give you the opportunity to work closely with some of Bristol’s most vulnerable young people, all of whom have a story to tell in a setting unlike others in the city. We are confident you will quickly come to feel as passionately about our work as we do.</w:t>
      </w:r>
    </w:p>
    <w:p w14:paraId="6FDAB9F0" w14:textId="77777777" w:rsidR="00AA51AF" w:rsidRPr="00AA51AF" w:rsidRDefault="00AA51AF" w:rsidP="00AA51AF">
      <w:pPr>
        <w:spacing w:after="160" w:line="259" w:lineRule="auto"/>
        <w:jc w:val="both"/>
        <w:rPr>
          <w:rFonts w:ascii="Interstate-Light" w:eastAsia="Calibri" w:hAnsi="Interstate-Light" w:cs="Times New Roman"/>
          <w:color w:val="D60093"/>
          <w:sz w:val="22"/>
          <w:szCs w:val="22"/>
          <w:lang w:eastAsia="en-US"/>
        </w:rPr>
      </w:pPr>
      <w:r w:rsidRPr="00AA51AF">
        <w:rPr>
          <w:rFonts w:ascii="Interstate-Light" w:eastAsia="Calibri" w:hAnsi="Interstate-Light" w:cs="Times New Roman"/>
          <w:color w:val="D60093"/>
          <w:sz w:val="22"/>
          <w:szCs w:val="22"/>
          <w:lang w:eastAsia="en-US"/>
        </w:rPr>
        <w:t>We recognise the challenges that working in alternative provision can bring and truly value our employees. We are a close-knit organisation who work collaboratively on every aspect of the job and you will find a supportive and forward thinking team who take pride in the work they do. Our staff also benefit from free professional counselling, which allows them to reflect on their own practice and experiences; both work-related and not.</w:t>
      </w:r>
    </w:p>
    <w:p w14:paraId="223F001E" w14:textId="1DBF6ED7" w:rsidR="006D4ABF" w:rsidRPr="00AA51AF" w:rsidRDefault="00AA51AF" w:rsidP="00AA51AF">
      <w:pPr>
        <w:spacing w:after="0"/>
        <w:rPr>
          <w:rFonts w:ascii="Interstate-Light" w:hAnsi="Interstate-Light" w:cs="Times New Roman"/>
          <w:color w:val="FF3399"/>
        </w:rPr>
      </w:pPr>
      <w:r w:rsidRPr="00AA51AF">
        <w:rPr>
          <w:rFonts w:ascii="Interstate-Light" w:eastAsia="Calibri" w:hAnsi="Interstate-Light" w:cs="Times New Roman"/>
          <w:color w:val="D60093"/>
          <w:sz w:val="22"/>
          <w:szCs w:val="22"/>
          <w:lang w:eastAsia="en-US"/>
        </w:rPr>
        <w:t xml:space="preserve">If you’d like to visit our unique school before submitting an application we’d welcome the opportunity to introduce you to our learners and let you see first-hand the fantastic work we do each and every </w:t>
      </w:r>
      <w:r w:rsidR="006E6AC2">
        <w:rPr>
          <w:rFonts w:ascii="Interstate-Light" w:eastAsia="Calibri" w:hAnsi="Interstate-Light" w:cs="Times New Roman"/>
          <w:color w:val="D60093"/>
          <w:sz w:val="22"/>
          <w:szCs w:val="22"/>
          <w:lang w:eastAsia="en-US"/>
        </w:rPr>
        <w:t>day</w:t>
      </w:r>
      <w:bookmarkStart w:id="0" w:name="_GoBack"/>
      <w:bookmarkEnd w:id="0"/>
      <w:r w:rsidRPr="00AA51AF">
        <w:rPr>
          <w:rFonts w:ascii="Interstate-Light" w:eastAsia="Calibri" w:hAnsi="Interstate-Light" w:cs="Times New Roman"/>
          <w:color w:val="D60093"/>
          <w:sz w:val="22"/>
          <w:szCs w:val="22"/>
          <w:lang w:eastAsia="en-US"/>
        </w:rPr>
        <w:t>.</w:t>
      </w:r>
    </w:p>
    <w:sectPr w:rsidR="006D4ABF" w:rsidRPr="00AA51AF" w:rsidSect="00AA51AF">
      <w:headerReference w:type="default" r:id="rId8"/>
      <w:type w:val="continuous"/>
      <w:pgSz w:w="11900" w:h="16840"/>
      <w:pgMar w:top="1440" w:right="3175" w:bottom="709" w:left="99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5DCE" w14:textId="77777777" w:rsidR="003B7822" w:rsidRDefault="003B7822" w:rsidP="004929A1">
      <w:pPr>
        <w:spacing w:after="0"/>
      </w:pPr>
      <w:r>
        <w:separator/>
      </w:r>
    </w:p>
  </w:endnote>
  <w:endnote w:type="continuationSeparator" w:id="0">
    <w:p w14:paraId="0740129E" w14:textId="77777777" w:rsidR="003B7822" w:rsidRDefault="003B7822" w:rsidP="00492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Interstate-Black">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4488" w14:textId="77777777" w:rsidR="003B7822" w:rsidRDefault="003B7822" w:rsidP="004929A1">
      <w:pPr>
        <w:spacing w:after="0"/>
      </w:pPr>
      <w:r>
        <w:separator/>
      </w:r>
    </w:p>
  </w:footnote>
  <w:footnote w:type="continuationSeparator" w:id="0">
    <w:p w14:paraId="2A786854" w14:textId="77777777" w:rsidR="003B7822" w:rsidRDefault="003B7822" w:rsidP="004929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B805" w14:textId="4A114B6A" w:rsidR="000F51A3" w:rsidRDefault="00AA51AF" w:rsidP="000F51A3">
    <w:pPr>
      <w:pStyle w:val="Header"/>
      <w:jc w:val="right"/>
    </w:pPr>
    <w:r>
      <w:rPr>
        <w:noProof/>
        <w:lang w:eastAsia="en-GB"/>
      </w:rPr>
      <w:drawing>
        <wp:anchor distT="0" distB="0" distL="114300" distR="114300" simplePos="0" relativeHeight="251659776" behindDoc="0" locked="0" layoutInCell="1" allowOverlap="1" wp14:anchorId="19FBE995" wp14:editId="45885781">
          <wp:simplePos x="0" y="0"/>
          <wp:positionH relativeFrom="column">
            <wp:posOffset>-238125</wp:posOffset>
          </wp:positionH>
          <wp:positionV relativeFrom="paragraph">
            <wp:posOffset>-297180</wp:posOffset>
          </wp:positionV>
          <wp:extent cx="2076450" cy="8108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2076450" cy="810895"/>
                  </a:xfrm>
                  <a:prstGeom prst="rect">
                    <a:avLst/>
                  </a:prstGeom>
                </pic:spPr>
              </pic:pic>
            </a:graphicData>
          </a:graphic>
          <wp14:sizeRelH relativeFrom="page">
            <wp14:pctWidth>0</wp14:pctWidth>
          </wp14:sizeRelH>
          <wp14:sizeRelV relativeFrom="page">
            <wp14:pctHeight>0</wp14:pctHeight>
          </wp14:sizeRelV>
        </wp:anchor>
      </w:drawing>
    </w:r>
    <w:r w:rsidR="000F51A3">
      <w:rPr>
        <w:noProof/>
        <w:lang w:eastAsia="en-GB"/>
      </w:rPr>
      <w:drawing>
        <wp:anchor distT="0" distB="0" distL="114300" distR="114300" simplePos="0" relativeHeight="251658752" behindDoc="1" locked="1" layoutInCell="1" allowOverlap="1" wp14:anchorId="67BCD005" wp14:editId="7BBA5223">
          <wp:simplePos x="0" y="0"/>
          <wp:positionH relativeFrom="margin">
            <wp:posOffset>-914400</wp:posOffset>
          </wp:positionH>
          <wp:positionV relativeFrom="paragraph">
            <wp:posOffset>-449580</wp:posOffset>
          </wp:positionV>
          <wp:extent cx="7559040" cy="1069657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 WIP:XXXX Boshers Letterhead word template:Boshers Ltd A4 Letterhead background.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040" cy="10696575"/>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506AF" w14:textId="77777777" w:rsidR="00D6721F" w:rsidRDefault="00D6721F" w:rsidP="000F51A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A1"/>
    <w:rsid w:val="00005DBA"/>
    <w:rsid w:val="00055C8F"/>
    <w:rsid w:val="000868CA"/>
    <w:rsid w:val="000E3872"/>
    <w:rsid w:val="000F51A3"/>
    <w:rsid w:val="00146F81"/>
    <w:rsid w:val="001D1837"/>
    <w:rsid w:val="002E7EB3"/>
    <w:rsid w:val="003B7822"/>
    <w:rsid w:val="00482A21"/>
    <w:rsid w:val="004929A1"/>
    <w:rsid w:val="005068CF"/>
    <w:rsid w:val="005E1E4E"/>
    <w:rsid w:val="00600428"/>
    <w:rsid w:val="006443E3"/>
    <w:rsid w:val="006D4ABF"/>
    <w:rsid w:val="006E6AC2"/>
    <w:rsid w:val="007B136D"/>
    <w:rsid w:val="007D5B95"/>
    <w:rsid w:val="007E7F6A"/>
    <w:rsid w:val="008028AE"/>
    <w:rsid w:val="008078C4"/>
    <w:rsid w:val="00865115"/>
    <w:rsid w:val="008C0DF2"/>
    <w:rsid w:val="00A5526E"/>
    <w:rsid w:val="00AA51AF"/>
    <w:rsid w:val="00B05406"/>
    <w:rsid w:val="00B27C37"/>
    <w:rsid w:val="00B72588"/>
    <w:rsid w:val="00C24B52"/>
    <w:rsid w:val="00CD371F"/>
    <w:rsid w:val="00CF7B3C"/>
    <w:rsid w:val="00D6721F"/>
    <w:rsid w:val="00DA1666"/>
    <w:rsid w:val="00DA653F"/>
    <w:rsid w:val="00E63974"/>
    <w:rsid w:val="00EB3F2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o:shapedefaults>
    <o:shapelayout v:ext="edit">
      <o:idmap v:ext="edit" data="1"/>
    </o:shapelayout>
  </w:shapeDefaults>
  <w:decimalSymbol w:val="."/>
  <w:listSeparator w:val=","/>
  <w14:docId w14:val="39F35EA3"/>
  <w15:docId w15:val="{C516D5B9-3651-4FF9-B680-59ECE374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9A1"/>
    <w:pPr>
      <w:tabs>
        <w:tab w:val="center" w:pos="4320"/>
        <w:tab w:val="right" w:pos="8640"/>
      </w:tabs>
      <w:spacing w:after="0"/>
    </w:pPr>
  </w:style>
  <w:style w:type="character" w:customStyle="1" w:styleId="HeaderChar">
    <w:name w:val="Header Char"/>
    <w:basedOn w:val="DefaultParagraphFont"/>
    <w:link w:val="Header"/>
    <w:uiPriority w:val="99"/>
    <w:rsid w:val="004929A1"/>
  </w:style>
  <w:style w:type="paragraph" w:styleId="Footer">
    <w:name w:val="footer"/>
    <w:basedOn w:val="Normal"/>
    <w:link w:val="FooterChar"/>
    <w:uiPriority w:val="99"/>
    <w:unhideWhenUsed/>
    <w:rsid w:val="004929A1"/>
    <w:pPr>
      <w:tabs>
        <w:tab w:val="center" w:pos="4320"/>
        <w:tab w:val="right" w:pos="8640"/>
      </w:tabs>
      <w:spacing w:after="0"/>
    </w:pPr>
  </w:style>
  <w:style w:type="character" w:customStyle="1" w:styleId="FooterChar">
    <w:name w:val="Footer Char"/>
    <w:basedOn w:val="DefaultParagraphFont"/>
    <w:link w:val="Footer"/>
    <w:uiPriority w:val="99"/>
    <w:rsid w:val="004929A1"/>
  </w:style>
  <w:style w:type="paragraph" w:styleId="BalloonText">
    <w:name w:val="Balloon Text"/>
    <w:basedOn w:val="Normal"/>
    <w:link w:val="BalloonTextChar"/>
    <w:uiPriority w:val="99"/>
    <w:semiHidden/>
    <w:unhideWhenUsed/>
    <w:rsid w:val="004929A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29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72E2-05E7-4F62-A1C9-83D1963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2477</Characters>
  <Application>Microsoft Office Word</Application>
  <DocSecurity>0</DocSecurity>
  <Lines>20</Lines>
  <Paragraphs>5</Paragraphs>
  <ScaleCrop>false</ScaleCrop>
  <Company>Motionprinting</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Hyde</dc:creator>
  <cp:keywords/>
  <dc:description/>
  <cp:lastModifiedBy>Dan Carter</cp:lastModifiedBy>
  <cp:revision>5</cp:revision>
  <dcterms:created xsi:type="dcterms:W3CDTF">2019-09-23T14:42:00Z</dcterms:created>
  <dcterms:modified xsi:type="dcterms:W3CDTF">2020-11-17T10:01:00Z</dcterms:modified>
</cp:coreProperties>
</file>